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91FE" w14:textId="77777777" w:rsidR="00DC2F10" w:rsidRPr="00324F73" w:rsidRDefault="00324F73" w:rsidP="00324F73">
      <w:pPr>
        <w:jc w:val="left"/>
        <w:rPr>
          <w:rFonts w:asciiTheme="majorEastAsia" w:eastAsiaTheme="majorEastAsia" w:hAnsiTheme="majorEastAsia"/>
          <w:sz w:val="48"/>
          <w:szCs w:val="48"/>
        </w:rPr>
      </w:pPr>
      <w:r w:rsidRPr="00324F73">
        <w:rPr>
          <w:rFonts w:asciiTheme="majorEastAsia" w:eastAsiaTheme="majorEastAsia" w:hAnsiTheme="majorEastAsia" w:hint="eastAsia"/>
          <w:sz w:val="48"/>
          <w:szCs w:val="48"/>
        </w:rPr>
        <w:t>別</w:t>
      </w:r>
      <w:r w:rsidR="00941350">
        <w:rPr>
          <w:rFonts w:asciiTheme="majorEastAsia" w:eastAsiaTheme="majorEastAsia" w:hAnsiTheme="majorEastAsia" w:hint="eastAsia"/>
          <w:sz w:val="48"/>
          <w:szCs w:val="48"/>
        </w:rPr>
        <w:t xml:space="preserve">　</w:t>
      </w:r>
      <w:r w:rsidRPr="00324F73">
        <w:rPr>
          <w:rFonts w:asciiTheme="majorEastAsia" w:eastAsiaTheme="majorEastAsia" w:hAnsiTheme="majorEastAsia" w:hint="eastAsia"/>
          <w:sz w:val="48"/>
          <w:szCs w:val="48"/>
        </w:rPr>
        <w:t>冊</w:t>
      </w:r>
    </w:p>
    <w:p w14:paraId="15E7A37B" w14:textId="77777777" w:rsidR="00200930" w:rsidRDefault="00200930" w:rsidP="00200930">
      <w:pPr>
        <w:jc w:val="right"/>
      </w:pPr>
    </w:p>
    <w:p w14:paraId="72774FDE" w14:textId="77777777" w:rsidR="00324F73" w:rsidRDefault="00324F73" w:rsidP="00AD3D9D">
      <w:pPr>
        <w:ind w:leftChars="100" w:left="210"/>
        <w:jc w:val="center"/>
        <w:rPr>
          <w:rFonts w:asciiTheme="majorEastAsia" w:eastAsiaTheme="majorEastAsia" w:hAnsiTheme="majorEastAsia"/>
          <w:b/>
          <w:sz w:val="96"/>
          <w:szCs w:val="96"/>
        </w:rPr>
      </w:pPr>
    </w:p>
    <w:p w14:paraId="663FDB9A" w14:textId="77777777" w:rsidR="00A9567A" w:rsidRDefault="00324F73" w:rsidP="00324F73">
      <w:pPr>
        <w:ind w:leftChars="100" w:left="210"/>
        <w:jc w:val="center"/>
        <w:rPr>
          <w:sz w:val="52"/>
          <w:szCs w:val="52"/>
        </w:rPr>
      </w:pPr>
      <w:r>
        <w:rPr>
          <w:noProof/>
        </w:rPr>
        <mc:AlternateContent>
          <mc:Choice Requires="wps">
            <w:drawing>
              <wp:anchor distT="0" distB="0" distL="114300" distR="114300" simplePos="0" relativeHeight="251663360" behindDoc="0" locked="0" layoutInCell="1" allowOverlap="1" wp14:anchorId="1668EB45" wp14:editId="5216851D">
                <wp:simplePos x="0" y="0"/>
                <wp:positionH relativeFrom="column">
                  <wp:posOffset>224790</wp:posOffset>
                </wp:positionH>
                <wp:positionV relativeFrom="paragraph">
                  <wp:posOffset>520700</wp:posOffset>
                </wp:positionV>
                <wp:extent cx="5372100" cy="1790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372100" cy="1790700"/>
                        </a:xfrm>
                        <a:prstGeom prst="rect">
                          <a:avLst/>
                        </a:prstGeom>
                        <a:ln/>
                      </wps:spPr>
                      <wps:style>
                        <a:lnRef idx="1">
                          <a:schemeClr val="accent4"/>
                        </a:lnRef>
                        <a:fillRef idx="3">
                          <a:schemeClr val="accent4"/>
                        </a:fillRef>
                        <a:effectRef idx="2">
                          <a:schemeClr val="accent4"/>
                        </a:effectRef>
                        <a:fontRef idx="minor">
                          <a:schemeClr val="lt1"/>
                        </a:fontRef>
                      </wps:style>
                      <wps:txbx>
                        <w:txbxContent>
                          <w:p w14:paraId="0ABD2C7B" w14:textId="77777777" w:rsidR="00324F73" w:rsidRPr="00324F73" w:rsidRDefault="00324F73" w:rsidP="00324F73">
                            <w:pPr>
                              <w:ind w:leftChars="100" w:left="210"/>
                              <w:jc w:val="center"/>
                              <w:rPr>
                                <w:rFonts w:asciiTheme="majorEastAsia" w:eastAsiaTheme="majorEastAsia" w:hAnsiTheme="majorEastAsia"/>
                                <w:b/>
                                <w:color w:val="000000" w:themeColor="text1"/>
                                <w:kern w:val="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30BED">
                              <w:rPr>
                                <w:rFonts w:asciiTheme="majorEastAsia" w:eastAsiaTheme="majorEastAsia" w:hAnsiTheme="majorEastAsia" w:hint="eastAsia"/>
                                <w:b/>
                                <w:color w:val="000000" w:themeColor="text1"/>
                                <w:spacing w:val="4"/>
                                <w:w w:val="99"/>
                                <w:kern w:val="0"/>
                                <w:sz w:val="72"/>
                                <w:szCs w:val="72"/>
                                <w:fitText w:val="7920" w:id="1639635203"/>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農地利用最適化推進委</w:t>
                            </w:r>
                            <w:r w:rsidRPr="00E30BED">
                              <w:rPr>
                                <w:rFonts w:asciiTheme="majorEastAsia" w:eastAsiaTheme="majorEastAsia" w:hAnsiTheme="majorEastAsia" w:hint="eastAsia"/>
                                <w:b/>
                                <w:color w:val="000000" w:themeColor="text1"/>
                                <w:spacing w:val="6"/>
                                <w:w w:val="99"/>
                                <w:kern w:val="0"/>
                                <w:sz w:val="72"/>
                                <w:szCs w:val="72"/>
                                <w:fitText w:val="7920" w:id="1639635203"/>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員</w:t>
                            </w:r>
                            <w:r w:rsidRPr="00324F73">
                              <w:rPr>
                                <w:rFonts w:asciiTheme="majorEastAsia" w:eastAsiaTheme="majorEastAsia" w:hAnsiTheme="majorEastAsia" w:hint="eastAsia"/>
                                <w:b/>
                                <w:color w:val="000000" w:themeColor="text1"/>
                                <w:kern w:val="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の活動について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8EB45" id="_x0000_t202" coordsize="21600,21600" o:spt="202" path="m,l,21600r21600,l21600,xe">
                <v:stroke joinstyle="miter"/>
                <v:path gradientshapeok="t" o:connecttype="rect"/>
              </v:shapetype>
              <v:shape id="テキスト ボックス 3" o:spid="_x0000_s1026" type="#_x0000_t202" style="position:absolute;left:0;text-align:left;margin-left:17.7pt;margin-top:41pt;width:423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" fillcolor="#ffc310 [3031]" strokecolor="#ffc000 [3207]" strokeweight=".5pt">
                <v:fill color2="#fcbd00 [3175]" rotate="t" colors="0 #ffc746;.5 #ffc600;1 #e5b600" focus="100%" type="gradient">
                  <o:fill v:ext="view" type="gradientUnscaled"/>
                </v:fill>
                <v:textbox inset="5.85pt,.7pt,5.85pt,.7pt">
                  <w:txbxContent>
                    <w:p w14:paraId="0ABD2C7B" w14:textId="77777777" w:rsidR="00324F73" w:rsidRPr="00324F73" w:rsidRDefault="00324F73" w:rsidP="00324F73">
                      <w:pPr>
                        <w:ind w:leftChars="100" w:left="210"/>
                        <w:jc w:val="center"/>
                        <w:rPr>
                          <w:rFonts w:asciiTheme="majorEastAsia" w:eastAsiaTheme="majorEastAsia" w:hAnsiTheme="majorEastAsia"/>
                          <w:b/>
                          <w:color w:val="000000" w:themeColor="text1"/>
                          <w:kern w:val="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30BED">
                        <w:rPr>
                          <w:rFonts w:asciiTheme="majorEastAsia" w:eastAsiaTheme="majorEastAsia" w:hAnsiTheme="majorEastAsia" w:hint="eastAsia"/>
                          <w:b/>
                          <w:color w:val="000000" w:themeColor="text1"/>
                          <w:spacing w:val="4"/>
                          <w:w w:val="99"/>
                          <w:kern w:val="0"/>
                          <w:sz w:val="72"/>
                          <w:szCs w:val="72"/>
                          <w:fitText w:val="7920" w:id="1639635203"/>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農地利用最適化推進委</w:t>
                      </w:r>
                      <w:r w:rsidRPr="00E30BED">
                        <w:rPr>
                          <w:rFonts w:asciiTheme="majorEastAsia" w:eastAsiaTheme="majorEastAsia" w:hAnsiTheme="majorEastAsia" w:hint="eastAsia"/>
                          <w:b/>
                          <w:color w:val="000000" w:themeColor="text1"/>
                          <w:spacing w:val="6"/>
                          <w:w w:val="99"/>
                          <w:kern w:val="0"/>
                          <w:sz w:val="72"/>
                          <w:szCs w:val="72"/>
                          <w:fitText w:val="7920" w:id="1639635203"/>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員</w:t>
                      </w:r>
                      <w:r w:rsidRPr="00324F73">
                        <w:rPr>
                          <w:rFonts w:asciiTheme="majorEastAsia" w:eastAsiaTheme="majorEastAsia" w:hAnsiTheme="majorEastAsia" w:hint="eastAsia"/>
                          <w:b/>
                          <w:color w:val="000000" w:themeColor="text1"/>
                          <w:kern w:val="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の活動について</w:t>
                      </w:r>
                    </w:p>
                  </w:txbxContent>
                </v:textbox>
              </v:shape>
            </w:pict>
          </mc:Fallback>
        </mc:AlternateContent>
      </w:r>
    </w:p>
    <w:p w14:paraId="3AD888C6" w14:textId="77777777" w:rsidR="00A9567A" w:rsidRDefault="00A9567A" w:rsidP="00A9567A">
      <w:pPr>
        <w:rPr>
          <w:sz w:val="52"/>
          <w:szCs w:val="52"/>
        </w:rPr>
      </w:pPr>
    </w:p>
    <w:p w14:paraId="2003E800" w14:textId="77777777" w:rsidR="00A9567A" w:rsidRDefault="00A9567A" w:rsidP="00A9567A">
      <w:pPr>
        <w:rPr>
          <w:sz w:val="52"/>
          <w:szCs w:val="52"/>
        </w:rPr>
      </w:pPr>
    </w:p>
    <w:p w14:paraId="50E81A32" w14:textId="77777777" w:rsidR="00A9567A" w:rsidRDefault="00A9567A" w:rsidP="00A9567A">
      <w:pPr>
        <w:rPr>
          <w:sz w:val="52"/>
          <w:szCs w:val="52"/>
        </w:rPr>
      </w:pPr>
    </w:p>
    <w:p w14:paraId="7341D3F7" w14:textId="77777777" w:rsidR="00A9567A" w:rsidRDefault="00A9567A" w:rsidP="00A9567A">
      <w:pPr>
        <w:rPr>
          <w:sz w:val="52"/>
          <w:szCs w:val="52"/>
        </w:rPr>
      </w:pPr>
    </w:p>
    <w:p w14:paraId="3F6DA8D6" w14:textId="77777777" w:rsidR="00DC2F10" w:rsidRDefault="00DC2F10" w:rsidP="00A9567A">
      <w:pPr>
        <w:rPr>
          <w:sz w:val="52"/>
          <w:szCs w:val="52"/>
        </w:rPr>
      </w:pPr>
    </w:p>
    <w:p w14:paraId="6CF2E831" w14:textId="77777777" w:rsidR="00DC2F10" w:rsidRDefault="00DC2F10" w:rsidP="00A9567A">
      <w:pPr>
        <w:rPr>
          <w:sz w:val="52"/>
          <w:szCs w:val="52"/>
        </w:rPr>
      </w:pPr>
    </w:p>
    <w:p w14:paraId="3DC28075" w14:textId="77777777" w:rsidR="00324F73" w:rsidRDefault="00324F73" w:rsidP="00A9567A">
      <w:pPr>
        <w:rPr>
          <w:sz w:val="52"/>
          <w:szCs w:val="52"/>
        </w:rPr>
      </w:pPr>
    </w:p>
    <w:p w14:paraId="69C6EEA1" w14:textId="77777777" w:rsidR="00324F73" w:rsidRDefault="00324F73" w:rsidP="00A9567A">
      <w:pPr>
        <w:rPr>
          <w:sz w:val="52"/>
          <w:szCs w:val="52"/>
        </w:rPr>
      </w:pPr>
    </w:p>
    <w:p w14:paraId="0FBD866F" w14:textId="77777777" w:rsidR="00324F73" w:rsidRDefault="00324F73" w:rsidP="00A9567A">
      <w:pPr>
        <w:rPr>
          <w:sz w:val="52"/>
          <w:szCs w:val="52"/>
        </w:rPr>
      </w:pPr>
    </w:p>
    <w:p w14:paraId="74DB1209" w14:textId="77777777" w:rsidR="00324F73" w:rsidRDefault="00324F73" w:rsidP="00A9567A">
      <w:pPr>
        <w:rPr>
          <w:sz w:val="52"/>
          <w:szCs w:val="52"/>
        </w:rPr>
      </w:pPr>
    </w:p>
    <w:p w14:paraId="134FC893" w14:textId="77777777" w:rsidR="00324F73" w:rsidRDefault="00324F73" w:rsidP="00A9567A">
      <w:pPr>
        <w:rPr>
          <w:sz w:val="52"/>
          <w:szCs w:val="52"/>
        </w:rPr>
      </w:pPr>
    </w:p>
    <w:p w14:paraId="76CE790E" w14:textId="61402987" w:rsidR="00324F73" w:rsidRPr="00E30BED" w:rsidRDefault="00E30BED" w:rsidP="00A9567A">
      <w:pPr>
        <w:rPr>
          <w:sz w:val="32"/>
          <w:szCs w:val="32"/>
        </w:rPr>
      </w:pPr>
      <w:r w:rsidRPr="00E30BED">
        <w:rPr>
          <w:rFonts w:hint="eastAsia"/>
          <w:sz w:val="32"/>
          <w:szCs w:val="32"/>
        </w:rPr>
        <w:t>令和</w:t>
      </w:r>
      <w:r w:rsidR="00FF1480">
        <w:rPr>
          <w:rFonts w:hint="eastAsia"/>
          <w:sz w:val="32"/>
          <w:szCs w:val="32"/>
        </w:rPr>
        <w:t>７</w:t>
      </w:r>
      <w:r w:rsidRPr="00E30BED">
        <w:rPr>
          <w:rFonts w:hint="eastAsia"/>
          <w:sz w:val="32"/>
          <w:szCs w:val="32"/>
        </w:rPr>
        <w:t>年</w:t>
      </w:r>
      <w:r w:rsidR="00FF1480">
        <w:rPr>
          <w:rFonts w:hint="eastAsia"/>
          <w:sz w:val="32"/>
          <w:szCs w:val="32"/>
        </w:rPr>
        <w:t>６</w:t>
      </w:r>
      <w:r w:rsidRPr="00E30BED">
        <w:rPr>
          <w:rFonts w:hint="eastAsia"/>
          <w:sz w:val="32"/>
          <w:szCs w:val="32"/>
        </w:rPr>
        <w:t>月</w:t>
      </w:r>
    </w:p>
    <w:p w14:paraId="6A06FD21" w14:textId="77777777" w:rsidR="00324F73" w:rsidRPr="00324F73" w:rsidRDefault="00324F73" w:rsidP="00324F73">
      <w:pPr>
        <w:jc w:val="center"/>
        <w:rPr>
          <w:rFonts w:asciiTheme="majorEastAsia" w:eastAsiaTheme="majorEastAsia" w:hAnsiTheme="majorEastAsia"/>
          <w:b/>
          <w:sz w:val="52"/>
          <w:szCs w:val="52"/>
        </w:rPr>
      </w:pPr>
      <w:r w:rsidRPr="00324F73">
        <w:rPr>
          <w:rFonts w:asciiTheme="majorEastAsia" w:eastAsiaTheme="majorEastAsia" w:hAnsiTheme="majorEastAsia" w:hint="eastAsia"/>
          <w:b/>
          <w:sz w:val="40"/>
          <w:szCs w:val="40"/>
        </w:rPr>
        <w:t>常陸太田市農業委員会事務局</w:t>
      </w:r>
    </w:p>
    <w:p w14:paraId="2929BC52" w14:textId="77777777" w:rsidR="00A9567A" w:rsidRPr="00565DC7" w:rsidRDefault="00565DC7" w:rsidP="00D507A2">
      <w:pPr>
        <w:jc w:val="center"/>
        <w:rPr>
          <w:b/>
          <w:sz w:val="40"/>
          <w:szCs w:val="40"/>
        </w:rPr>
      </w:pPr>
      <w:r>
        <w:rPr>
          <w:noProof/>
          <w:sz w:val="24"/>
          <w:szCs w:val="24"/>
        </w:rPr>
        <w:lastRenderedPageBreak/>
        <mc:AlternateContent>
          <mc:Choice Requires="wps">
            <w:drawing>
              <wp:anchor distT="0" distB="0" distL="114300" distR="114300" simplePos="0" relativeHeight="251659264" behindDoc="0" locked="0" layoutInCell="1" allowOverlap="1" wp14:anchorId="44FD9B93" wp14:editId="504641C6">
                <wp:simplePos x="0" y="0"/>
                <wp:positionH relativeFrom="margin">
                  <wp:posOffset>-213360</wp:posOffset>
                </wp:positionH>
                <wp:positionV relativeFrom="paragraph">
                  <wp:posOffset>454025</wp:posOffset>
                </wp:positionV>
                <wp:extent cx="5762625" cy="26955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762625" cy="2695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2C3F0" id="角丸四角形 1" o:spid="_x0000_s1026" style="position:absolute;left:0;text-align:left;margin-left:-16.8pt;margin-top:35.75pt;width:453.75pt;height:2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" filled="f" strokecolor="#1f4d78 [1604]" strokeweight="1pt">
                <v:stroke joinstyle="miter"/>
                <w10:wrap anchorx="margin"/>
              </v:roundrect>
            </w:pict>
          </mc:Fallback>
        </mc:AlternateContent>
      </w:r>
      <w:r w:rsidR="00D507A2">
        <w:rPr>
          <w:rFonts w:hint="eastAsia"/>
          <w:sz w:val="40"/>
          <w:szCs w:val="40"/>
        </w:rPr>
        <w:t xml:space="preserve">　</w:t>
      </w:r>
      <w:r w:rsidRPr="00565DC7">
        <w:rPr>
          <w:rFonts w:hint="eastAsia"/>
          <w:b/>
          <w:sz w:val="40"/>
          <w:szCs w:val="40"/>
        </w:rPr>
        <w:t>農地利用最適化推進委員の活動とは</w:t>
      </w:r>
    </w:p>
    <w:p w14:paraId="412A6DC1" w14:textId="77777777" w:rsidR="00557984" w:rsidRDefault="00557984" w:rsidP="00557984">
      <w:pPr>
        <w:ind w:firstLineChars="100" w:firstLine="240"/>
        <w:rPr>
          <w:sz w:val="24"/>
          <w:szCs w:val="24"/>
        </w:rPr>
      </w:pPr>
    </w:p>
    <w:p w14:paraId="13C16865" w14:textId="3BB9419D" w:rsidR="00557984" w:rsidRPr="00565DC7" w:rsidRDefault="00A20A29" w:rsidP="00565DC7">
      <w:pPr>
        <w:ind w:firstLineChars="100" w:firstLine="280"/>
        <w:rPr>
          <w:sz w:val="28"/>
          <w:szCs w:val="28"/>
        </w:rPr>
      </w:pPr>
      <w:r>
        <w:rPr>
          <w:rFonts w:hint="eastAsia"/>
          <w:sz w:val="28"/>
          <w:szCs w:val="28"/>
        </w:rPr>
        <w:t>農地利用最適化の推進において</w:t>
      </w:r>
      <w:r w:rsidR="00FF1480">
        <w:rPr>
          <w:rFonts w:hint="eastAsia"/>
          <w:sz w:val="28"/>
          <w:szCs w:val="28"/>
        </w:rPr>
        <w:t>、</w:t>
      </w:r>
      <w:r w:rsidR="00565DC7" w:rsidRPr="00565DC7">
        <w:rPr>
          <w:rFonts w:hint="eastAsia"/>
          <w:sz w:val="28"/>
          <w:szCs w:val="28"/>
        </w:rPr>
        <w:t>農地利用最適化推進委員の皆様の現場活動が極めて重要であり</w:t>
      </w:r>
      <w:r w:rsidR="00FF1480">
        <w:rPr>
          <w:rFonts w:hint="eastAsia"/>
          <w:sz w:val="28"/>
          <w:szCs w:val="28"/>
        </w:rPr>
        <w:t>、</w:t>
      </w:r>
      <w:r w:rsidR="00565DC7" w:rsidRPr="00565DC7">
        <w:rPr>
          <w:rFonts w:hint="eastAsia"/>
          <w:sz w:val="28"/>
          <w:szCs w:val="28"/>
        </w:rPr>
        <w:t>それが農地を守り</w:t>
      </w:r>
      <w:r w:rsidR="00FF1480">
        <w:rPr>
          <w:rFonts w:hint="eastAsia"/>
          <w:sz w:val="28"/>
          <w:szCs w:val="28"/>
        </w:rPr>
        <w:t>、</w:t>
      </w:r>
      <w:r w:rsidR="00565DC7" w:rsidRPr="00565DC7">
        <w:rPr>
          <w:rFonts w:hint="eastAsia"/>
          <w:sz w:val="28"/>
          <w:szCs w:val="28"/>
        </w:rPr>
        <w:t>ひいては地域の維持や発展につながることとなります。農地利用最適化推進委員となる皆様におかれましては</w:t>
      </w:r>
      <w:r w:rsidR="00FF1480">
        <w:rPr>
          <w:rFonts w:hint="eastAsia"/>
          <w:sz w:val="28"/>
          <w:szCs w:val="28"/>
        </w:rPr>
        <w:t>、</w:t>
      </w:r>
      <w:r w:rsidR="00565DC7" w:rsidRPr="00565DC7">
        <w:rPr>
          <w:rFonts w:hint="eastAsia"/>
          <w:sz w:val="28"/>
          <w:szCs w:val="28"/>
        </w:rPr>
        <w:t>このことを十分ご理解いただき</w:t>
      </w:r>
      <w:r w:rsidR="00FF1480">
        <w:rPr>
          <w:rFonts w:hint="eastAsia"/>
          <w:sz w:val="28"/>
          <w:szCs w:val="28"/>
        </w:rPr>
        <w:t>、</w:t>
      </w:r>
      <w:r w:rsidR="00565DC7" w:rsidRPr="00565DC7">
        <w:rPr>
          <w:rFonts w:hint="eastAsia"/>
          <w:sz w:val="28"/>
          <w:szCs w:val="28"/>
        </w:rPr>
        <w:t>積極的な現場活動を行っていただくようお願いいたします。</w:t>
      </w:r>
    </w:p>
    <w:p w14:paraId="7DCEB804" w14:textId="77777777" w:rsidR="00075E7F" w:rsidRDefault="00D507A2" w:rsidP="00D507A2">
      <w:pPr>
        <w:jc w:val="center"/>
        <w:rPr>
          <w:sz w:val="40"/>
          <w:szCs w:val="40"/>
        </w:rPr>
      </w:pPr>
      <w:r>
        <w:rPr>
          <w:rFonts w:hint="eastAsia"/>
          <w:sz w:val="40"/>
          <w:szCs w:val="40"/>
        </w:rPr>
        <w:t xml:space="preserve">　　</w:t>
      </w:r>
    </w:p>
    <w:p w14:paraId="7E765CAC" w14:textId="4E0FCF76" w:rsidR="000D1161" w:rsidRDefault="009E7D6B" w:rsidP="000D1161">
      <w:pPr>
        <w:jc w:val="left"/>
        <w:rPr>
          <w:sz w:val="28"/>
          <w:szCs w:val="28"/>
          <w:u w:val="double"/>
        </w:rPr>
      </w:pPr>
      <w:r>
        <w:rPr>
          <w:rFonts w:hint="eastAsia"/>
          <w:sz w:val="28"/>
          <w:szCs w:val="28"/>
          <w:u w:val="double"/>
        </w:rPr>
        <w:t>※</w:t>
      </w:r>
      <w:r w:rsidR="00247F45">
        <w:rPr>
          <w:rFonts w:hint="eastAsia"/>
          <w:sz w:val="28"/>
          <w:szCs w:val="28"/>
          <w:u w:val="double"/>
        </w:rPr>
        <w:t>農地利用最適化推進委員は</w:t>
      </w:r>
      <w:r w:rsidR="00FF1480">
        <w:rPr>
          <w:rFonts w:hint="eastAsia"/>
          <w:sz w:val="28"/>
          <w:szCs w:val="28"/>
          <w:u w:val="double"/>
        </w:rPr>
        <w:t>、</w:t>
      </w:r>
      <w:r w:rsidR="00247F45">
        <w:rPr>
          <w:rFonts w:hint="eastAsia"/>
          <w:sz w:val="28"/>
          <w:szCs w:val="28"/>
          <w:u w:val="double"/>
        </w:rPr>
        <w:t>担当地区ごとに</w:t>
      </w:r>
      <w:r w:rsidR="00FF1480">
        <w:rPr>
          <w:rFonts w:hint="eastAsia"/>
          <w:sz w:val="28"/>
          <w:szCs w:val="28"/>
          <w:u w:val="double"/>
        </w:rPr>
        <w:t>、</w:t>
      </w:r>
      <w:r w:rsidR="000D1161" w:rsidRPr="00557D92">
        <w:rPr>
          <w:rFonts w:hint="eastAsia"/>
          <w:sz w:val="28"/>
          <w:szCs w:val="28"/>
          <w:u w:val="double"/>
        </w:rPr>
        <w:t>農業委員会</w:t>
      </w:r>
      <w:r w:rsidR="00BB2C40">
        <w:rPr>
          <w:rFonts w:hint="eastAsia"/>
          <w:sz w:val="28"/>
          <w:szCs w:val="28"/>
          <w:u w:val="double"/>
        </w:rPr>
        <w:t>等に関する法律</w:t>
      </w:r>
      <w:r w:rsidR="000D1161" w:rsidRPr="00557D92">
        <w:rPr>
          <w:rFonts w:hint="eastAsia"/>
          <w:sz w:val="28"/>
          <w:szCs w:val="28"/>
          <w:u w:val="double"/>
        </w:rPr>
        <w:t>第</w:t>
      </w:r>
      <w:r w:rsidR="000D1161" w:rsidRPr="00557D92">
        <w:rPr>
          <w:rFonts w:hint="eastAsia"/>
          <w:sz w:val="28"/>
          <w:szCs w:val="28"/>
          <w:u w:val="double"/>
        </w:rPr>
        <w:t>6</w:t>
      </w:r>
      <w:r w:rsidR="000D1161" w:rsidRPr="00557D92">
        <w:rPr>
          <w:rFonts w:hint="eastAsia"/>
          <w:sz w:val="28"/>
          <w:szCs w:val="28"/>
          <w:u w:val="double"/>
        </w:rPr>
        <w:t>条第</w:t>
      </w:r>
      <w:r w:rsidR="00557D92" w:rsidRPr="00557D92">
        <w:rPr>
          <w:rFonts w:hint="eastAsia"/>
          <w:sz w:val="28"/>
          <w:szCs w:val="28"/>
          <w:u w:val="double"/>
        </w:rPr>
        <w:t>2</w:t>
      </w:r>
      <w:r w:rsidR="000D1161" w:rsidRPr="00557D92">
        <w:rPr>
          <w:rFonts w:hint="eastAsia"/>
          <w:sz w:val="28"/>
          <w:szCs w:val="28"/>
          <w:u w:val="double"/>
        </w:rPr>
        <w:t>項に基づく</w:t>
      </w:r>
      <w:r w:rsidR="00FF1480">
        <w:rPr>
          <w:rFonts w:hint="eastAsia"/>
          <w:sz w:val="28"/>
          <w:szCs w:val="28"/>
          <w:u w:val="double"/>
        </w:rPr>
        <w:t>、</w:t>
      </w:r>
      <w:r w:rsidR="000D1161" w:rsidRPr="00557D92">
        <w:rPr>
          <w:rFonts w:hint="eastAsia"/>
          <w:sz w:val="28"/>
          <w:szCs w:val="28"/>
          <w:u w:val="double"/>
        </w:rPr>
        <w:t>農地</w:t>
      </w:r>
      <w:r w:rsidR="00247F45">
        <w:rPr>
          <w:rFonts w:hint="eastAsia"/>
          <w:sz w:val="28"/>
          <w:szCs w:val="28"/>
          <w:u w:val="double"/>
        </w:rPr>
        <w:t>等の</w:t>
      </w:r>
      <w:r w:rsidR="000D1161" w:rsidRPr="00557D92">
        <w:rPr>
          <w:rFonts w:hint="eastAsia"/>
          <w:sz w:val="28"/>
          <w:szCs w:val="28"/>
          <w:u w:val="double"/>
        </w:rPr>
        <w:t>利用</w:t>
      </w:r>
      <w:r w:rsidR="00247F45">
        <w:rPr>
          <w:rFonts w:hint="eastAsia"/>
          <w:sz w:val="28"/>
          <w:szCs w:val="28"/>
          <w:u w:val="double"/>
        </w:rPr>
        <w:t>の</w:t>
      </w:r>
      <w:r w:rsidR="000D1161" w:rsidRPr="00557D92">
        <w:rPr>
          <w:rFonts w:hint="eastAsia"/>
          <w:sz w:val="28"/>
          <w:szCs w:val="28"/>
          <w:u w:val="double"/>
        </w:rPr>
        <w:t>最適化業務を主に行っていただきます。</w:t>
      </w:r>
    </w:p>
    <w:p w14:paraId="1DCE2FFE" w14:textId="77777777" w:rsidR="00C2629B" w:rsidRPr="00C2629B" w:rsidRDefault="00C2629B" w:rsidP="000D1161">
      <w:pPr>
        <w:jc w:val="left"/>
        <w:rPr>
          <w:sz w:val="28"/>
          <w:szCs w:val="28"/>
        </w:rPr>
      </w:pPr>
      <w:r w:rsidRPr="00C2629B">
        <w:rPr>
          <w:rFonts w:hint="eastAsia"/>
          <w:sz w:val="28"/>
          <w:szCs w:val="28"/>
        </w:rPr>
        <w:t>【活動内容】</w:t>
      </w:r>
    </w:p>
    <w:p w14:paraId="0A13E058" w14:textId="60F05F1C" w:rsidR="000D1161" w:rsidRPr="006832B7" w:rsidRDefault="006832B7" w:rsidP="006832B7">
      <w:pPr>
        <w:jc w:val="left"/>
        <w:rPr>
          <w:sz w:val="28"/>
          <w:szCs w:val="28"/>
        </w:rPr>
      </w:pPr>
      <w:r>
        <w:rPr>
          <w:rFonts w:hint="eastAsia"/>
          <w:sz w:val="28"/>
          <w:szCs w:val="28"/>
        </w:rPr>
        <w:t xml:space="preserve">１　</w:t>
      </w:r>
      <w:r w:rsidR="00A7452B" w:rsidRPr="006832B7">
        <w:rPr>
          <w:rFonts w:hint="eastAsia"/>
          <w:sz w:val="28"/>
          <w:szCs w:val="28"/>
        </w:rPr>
        <w:t>地域計画策定</w:t>
      </w:r>
      <w:r w:rsidR="00557D92" w:rsidRPr="006832B7">
        <w:rPr>
          <w:rFonts w:hint="eastAsia"/>
          <w:sz w:val="28"/>
          <w:szCs w:val="28"/>
        </w:rPr>
        <w:t>の話し合い</w:t>
      </w:r>
      <w:r w:rsidR="00FF1480" w:rsidRPr="006832B7">
        <w:rPr>
          <w:rFonts w:hint="eastAsia"/>
          <w:sz w:val="28"/>
          <w:szCs w:val="28"/>
        </w:rPr>
        <w:t>、</w:t>
      </w:r>
      <w:r w:rsidR="00557D92" w:rsidRPr="006832B7">
        <w:rPr>
          <w:rFonts w:hint="eastAsia"/>
          <w:sz w:val="28"/>
          <w:szCs w:val="28"/>
        </w:rPr>
        <w:t>農地利用改善団体の</w:t>
      </w:r>
      <w:r w:rsidR="00A00A03" w:rsidRPr="006832B7">
        <w:rPr>
          <w:rFonts w:hint="eastAsia"/>
          <w:sz w:val="28"/>
          <w:szCs w:val="28"/>
        </w:rPr>
        <w:t>活動支援等</w:t>
      </w:r>
    </w:p>
    <w:p w14:paraId="379244DE" w14:textId="77777777" w:rsidR="006C62D6" w:rsidRPr="006C62D6" w:rsidRDefault="006C62D6" w:rsidP="006C62D6">
      <w:pPr>
        <w:pStyle w:val="aa"/>
        <w:ind w:leftChars="0" w:left="720"/>
        <w:jc w:val="left"/>
        <w:rPr>
          <w:b/>
          <w:sz w:val="28"/>
          <w:szCs w:val="28"/>
        </w:rPr>
      </w:pPr>
      <w:r w:rsidRPr="006C62D6">
        <w:rPr>
          <w:rFonts w:hint="eastAsia"/>
          <w:b/>
          <w:sz w:val="28"/>
          <w:szCs w:val="28"/>
        </w:rPr>
        <w:t>「農地の有効利用の意義・重要性を地域に伝えること」</w:t>
      </w:r>
    </w:p>
    <w:p w14:paraId="0168DBA2" w14:textId="0AD87426" w:rsidR="00A00A03" w:rsidRDefault="00A00A03" w:rsidP="00A00A03">
      <w:pPr>
        <w:pStyle w:val="aa"/>
        <w:numPr>
          <w:ilvl w:val="1"/>
          <w:numId w:val="12"/>
        </w:numPr>
        <w:ind w:leftChars="0"/>
        <w:jc w:val="left"/>
        <w:rPr>
          <w:sz w:val="22"/>
        </w:rPr>
      </w:pPr>
      <w:r w:rsidRPr="00A00A03">
        <w:rPr>
          <w:rFonts w:hint="eastAsia"/>
          <w:sz w:val="22"/>
        </w:rPr>
        <w:t>農地については</w:t>
      </w:r>
      <w:r w:rsidR="00FF1480">
        <w:rPr>
          <w:rFonts w:hint="eastAsia"/>
          <w:sz w:val="22"/>
        </w:rPr>
        <w:t>、</w:t>
      </w:r>
      <w:r w:rsidRPr="00A00A03">
        <w:rPr>
          <w:rFonts w:hint="eastAsia"/>
          <w:sz w:val="22"/>
        </w:rPr>
        <w:t>リタイアするので農地を貸したい</w:t>
      </w:r>
      <w:r w:rsidR="00FF1480">
        <w:rPr>
          <w:rFonts w:hint="eastAsia"/>
          <w:sz w:val="22"/>
        </w:rPr>
        <w:t>、</w:t>
      </w:r>
      <w:r w:rsidRPr="00A00A03">
        <w:rPr>
          <w:rFonts w:hint="eastAsia"/>
          <w:sz w:val="22"/>
        </w:rPr>
        <w:t>分散した農地をまとめて効率化を図りたい</w:t>
      </w:r>
      <w:r w:rsidR="00FF1480">
        <w:rPr>
          <w:rFonts w:hint="eastAsia"/>
          <w:sz w:val="22"/>
        </w:rPr>
        <w:t>、</w:t>
      </w:r>
      <w:r w:rsidRPr="00A00A03">
        <w:rPr>
          <w:rFonts w:hint="eastAsia"/>
          <w:sz w:val="22"/>
        </w:rPr>
        <w:t>新規就農のために農地を取得したいなど</w:t>
      </w:r>
      <w:r w:rsidR="00FF1480">
        <w:rPr>
          <w:rFonts w:hint="eastAsia"/>
          <w:sz w:val="22"/>
        </w:rPr>
        <w:t>、</w:t>
      </w:r>
      <w:r w:rsidRPr="00A00A03">
        <w:rPr>
          <w:rFonts w:hint="eastAsia"/>
          <w:sz w:val="22"/>
        </w:rPr>
        <w:t>人それぞれ様々なニーズがあります。このようなニーズは</w:t>
      </w:r>
      <w:r w:rsidR="00FF1480">
        <w:rPr>
          <w:rFonts w:hint="eastAsia"/>
          <w:sz w:val="22"/>
        </w:rPr>
        <w:t>、</w:t>
      </w:r>
      <w:r>
        <w:rPr>
          <w:rFonts w:hint="eastAsia"/>
          <w:sz w:val="22"/>
        </w:rPr>
        <w:t>個別の農業者では対応が難しく</w:t>
      </w:r>
      <w:r w:rsidR="00FF1480">
        <w:rPr>
          <w:rFonts w:hint="eastAsia"/>
          <w:sz w:val="22"/>
        </w:rPr>
        <w:t>、</w:t>
      </w:r>
      <w:r>
        <w:rPr>
          <w:rFonts w:hint="eastAsia"/>
          <w:sz w:val="22"/>
        </w:rPr>
        <w:t>地域に根差した方々が</w:t>
      </w:r>
      <w:r w:rsidR="00FF1480">
        <w:rPr>
          <w:rFonts w:hint="eastAsia"/>
          <w:sz w:val="22"/>
        </w:rPr>
        <w:t>、</w:t>
      </w:r>
      <w:r>
        <w:rPr>
          <w:rFonts w:hint="eastAsia"/>
          <w:sz w:val="22"/>
        </w:rPr>
        <w:t>常日頃から農地の出し手や受手を</w:t>
      </w:r>
      <w:r w:rsidR="000E0C64">
        <w:rPr>
          <w:rFonts w:hint="eastAsia"/>
          <w:sz w:val="22"/>
        </w:rPr>
        <w:t>発掘するなどの現場段階での活動を</w:t>
      </w:r>
      <w:r w:rsidR="00FF1480">
        <w:rPr>
          <w:rFonts w:hint="eastAsia"/>
          <w:sz w:val="22"/>
        </w:rPr>
        <w:t>、</w:t>
      </w:r>
      <w:r w:rsidR="000E0C64">
        <w:rPr>
          <w:rFonts w:hint="eastAsia"/>
          <w:sz w:val="22"/>
        </w:rPr>
        <w:t>受け身にならずに積極的に行うことが必要不可欠です。</w:t>
      </w:r>
    </w:p>
    <w:p w14:paraId="2EBE874E" w14:textId="756981BE" w:rsidR="000E0C64" w:rsidRDefault="000E0C64" w:rsidP="0066340F">
      <w:pPr>
        <w:pStyle w:val="aa"/>
        <w:ind w:leftChars="0" w:left="780" w:firstLineChars="100" w:firstLine="220"/>
        <w:jc w:val="left"/>
        <w:rPr>
          <w:sz w:val="22"/>
        </w:rPr>
      </w:pPr>
      <w:r>
        <w:rPr>
          <w:rFonts w:hint="eastAsia"/>
          <w:sz w:val="22"/>
        </w:rPr>
        <w:t>このため</w:t>
      </w:r>
      <w:r w:rsidR="00FF1480">
        <w:rPr>
          <w:rFonts w:hint="eastAsia"/>
          <w:sz w:val="22"/>
        </w:rPr>
        <w:t>、</w:t>
      </w:r>
      <w:r>
        <w:rPr>
          <w:rFonts w:hint="eastAsia"/>
          <w:sz w:val="22"/>
        </w:rPr>
        <w:t>農地利用最適化推進</w:t>
      </w:r>
      <w:r w:rsidR="00C211C7">
        <w:rPr>
          <w:rFonts w:hint="eastAsia"/>
          <w:sz w:val="22"/>
        </w:rPr>
        <w:t>委員</w:t>
      </w:r>
      <w:r>
        <w:rPr>
          <w:rFonts w:hint="eastAsia"/>
          <w:sz w:val="22"/>
        </w:rPr>
        <w:t>には</w:t>
      </w:r>
      <w:r w:rsidR="00FF1480">
        <w:rPr>
          <w:rFonts w:hint="eastAsia"/>
          <w:sz w:val="22"/>
        </w:rPr>
        <w:t>、</w:t>
      </w:r>
      <w:r>
        <w:rPr>
          <w:rFonts w:hint="eastAsia"/>
          <w:sz w:val="22"/>
        </w:rPr>
        <w:t>地域での話し合いや個別相談など地域に密着した活動を行い</w:t>
      </w:r>
      <w:r w:rsidR="00FF1480">
        <w:rPr>
          <w:rFonts w:hint="eastAsia"/>
          <w:sz w:val="22"/>
        </w:rPr>
        <w:t>、</w:t>
      </w:r>
      <w:r>
        <w:rPr>
          <w:rFonts w:hint="eastAsia"/>
          <w:sz w:val="22"/>
        </w:rPr>
        <w:t>農業者の意向や地域の情報を把握し</w:t>
      </w:r>
      <w:r w:rsidR="00FF1480">
        <w:rPr>
          <w:rFonts w:hint="eastAsia"/>
          <w:sz w:val="22"/>
        </w:rPr>
        <w:t>、</w:t>
      </w:r>
      <w:r>
        <w:rPr>
          <w:rFonts w:hint="eastAsia"/>
          <w:sz w:val="22"/>
        </w:rPr>
        <w:t>人と農地をマッチングすることが求められています。</w:t>
      </w:r>
    </w:p>
    <w:p w14:paraId="5E5990AE" w14:textId="03F4FDDA" w:rsidR="00C211C7" w:rsidRDefault="00C211C7" w:rsidP="00C211C7">
      <w:pPr>
        <w:pStyle w:val="aa"/>
        <w:numPr>
          <w:ilvl w:val="1"/>
          <w:numId w:val="12"/>
        </w:numPr>
        <w:ind w:leftChars="0"/>
        <w:jc w:val="left"/>
        <w:rPr>
          <w:sz w:val="22"/>
        </w:rPr>
      </w:pPr>
      <w:r>
        <w:rPr>
          <w:rFonts w:hint="eastAsia"/>
          <w:sz w:val="22"/>
        </w:rPr>
        <w:t>多くの地域では</w:t>
      </w:r>
      <w:r w:rsidR="00FF1480">
        <w:rPr>
          <w:rFonts w:hint="eastAsia"/>
          <w:sz w:val="22"/>
        </w:rPr>
        <w:t>、</w:t>
      </w:r>
      <w:r>
        <w:rPr>
          <w:rFonts w:hint="eastAsia"/>
          <w:sz w:val="22"/>
        </w:rPr>
        <w:t>農業者の高齢化</w:t>
      </w:r>
      <w:r w:rsidR="00FF1480">
        <w:rPr>
          <w:rFonts w:hint="eastAsia"/>
          <w:sz w:val="22"/>
        </w:rPr>
        <w:t>、</w:t>
      </w:r>
      <w:r>
        <w:rPr>
          <w:rFonts w:hint="eastAsia"/>
          <w:sz w:val="22"/>
        </w:rPr>
        <w:t>後継者不足</w:t>
      </w:r>
      <w:r w:rsidR="00FF1480">
        <w:rPr>
          <w:rFonts w:hint="eastAsia"/>
          <w:sz w:val="22"/>
        </w:rPr>
        <w:t>、</w:t>
      </w:r>
      <w:r>
        <w:rPr>
          <w:rFonts w:hint="eastAsia"/>
          <w:sz w:val="22"/>
        </w:rPr>
        <w:t>遊休農地の増加など様々な問</w:t>
      </w:r>
      <w:r>
        <w:rPr>
          <w:rFonts w:hint="eastAsia"/>
          <w:sz w:val="22"/>
        </w:rPr>
        <w:lastRenderedPageBreak/>
        <w:t>題を抱えています。そのため</w:t>
      </w:r>
      <w:r w:rsidR="00FF1480">
        <w:rPr>
          <w:rFonts w:hint="eastAsia"/>
          <w:sz w:val="22"/>
        </w:rPr>
        <w:t>、</w:t>
      </w:r>
      <w:r>
        <w:rPr>
          <w:rFonts w:hint="eastAsia"/>
          <w:sz w:val="22"/>
        </w:rPr>
        <w:t>農地利用最適化推進</w:t>
      </w:r>
      <w:r w:rsidR="00F158F9">
        <w:rPr>
          <w:rFonts w:hint="eastAsia"/>
          <w:sz w:val="22"/>
        </w:rPr>
        <w:t>委員</w:t>
      </w:r>
      <w:r w:rsidR="00AA2282">
        <w:rPr>
          <w:rFonts w:hint="eastAsia"/>
          <w:sz w:val="22"/>
        </w:rPr>
        <w:t>は</w:t>
      </w:r>
      <w:r w:rsidR="00FF1480">
        <w:rPr>
          <w:rFonts w:hint="eastAsia"/>
          <w:sz w:val="22"/>
        </w:rPr>
        <w:t>、</w:t>
      </w:r>
      <w:r w:rsidR="00AA2282">
        <w:rPr>
          <w:rFonts w:hint="eastAsia"/>
          <w:sz w:val="22"/>
        </w:rPr>
        <w:t>集落や地域での座談会などに積極的に参加していただき</w:t>
      </w:r>
      <w:r w:rsidR="00FF1480">
        <w:rPr>
          <w:rFonts w:hint="eastAsia"/>
          <w:sz w:val="22"/>
        </w:rPr>
        <w:t>、</w:t>
      </w:r>
      <w:r w:rsidR="00384507">
        <w:rPr>
          <w:rFonts w:hint="eastAsia"/>
          <w:sz w:val="22"/>
        </w:rPr>
        <w:t>農家のみなさんから</w:t>
      </w:r>
      <w:r w:rsidR="00AA2282">
        <w:rPr>
          <w:rFonts w:hint="eastAsia"/>
          <w:sz w:val="22"/>
        </w:rPr>
        <w:t>話を聞</w:t>
      </w:r>
      <w:r w:rsidR="00384507">
        <w:rPr>
          <w:rFonts w:hint="eastAsia"/>
          <w:sz w:val="22"/>
        </w:rPr>
        <w:t>いて</w:t>
      </w:r>
      <w:r w:rsidR="00FF1480">
        <w:rPr>
          <w:rFonts w:hint="eastAsia"/>
          <w:sz w:val="22"/>
        </w:rPr>
        <w:t>、</w:t>
      </w:r>
      <w:r w:rsidR="00AA2282">
        <w:rPr>
          <w:rFonts w:hint="eastAsia"/>
          <w:sz w:val="22"/>
        </w:rPr>
        <w:t>相談に乗るようにしてください。</w:t>
      </w:r>
    </w:p>
    <w:p w14:paraId="2D104448" w14:textId="4A5E58BB" w:rsidR="00F15581" w:rsidRDefault="00F15581" w:rsidP="00C211C7">
      <w:pPr>
        <w:pStyle w:val="aa"/>
        <w:numPr>
          <w:ilvl w:val="1"/>
          <w:numId w:val="12"/>
        </w:numPr>
        <w:ind w:leftChars="0"/>
        <w:jc w:val="left"/>
        <w:rPr>
          <w:sz w:val="22"/>
        </w:rPr>
      </w:pPr>
      <w:r>
        <w:rPr>
          <w:rFonts w:hint="eastAsia"/>
          <w:sz w:val="22"/>
        </w:rPr>
        <w:t>戸別訪問や座談会への参加などを積極的に行うことで</w:t>
      </w:r>
      <w:r w:rsidR="00FF1480">
        <w:rPr>
          <w:rFonts w:hint="eastAsia"/>
          <w:sz w:val="22"/>
        </w:rPr>
        <w:t>、</w:t>
      </w:r>
      <w:r>
        <w:rPr>
          <w:rFonts w:hint="eastAsia"/>
          <w:sz w:val="22"/>
        </w:rPr>
        <w:t>老齢で耕作が難しいので農地を貸したいなど</w:t>
      </w:r>
      <w:r w:rsidR="00FF1480">
        <w:rPr>
          <w:rFonts w:hint="eastAsia"/>
          <w:sz w:val="22"/>
        </w:rPr>
        <w:t>、</w:t>
      </w:r>
      <w:r>
        <w:rPr>
          <w:rFonts w:hint="eastAsia"/>
          <w:sz w:val="22"/>
        </w:rPr>
        <w:t>農地の出し手となる方々から</w:t>
      </w:r>
      <w:r w:rsidR="00FF1480">
        <w:rPr>
          <w:rFonts w:hint="eastAsia"/>
          <w:sz w:val="22"/>
        </w:rPr>
        <w:t>、</w:t>
      </w:r>
      <w:r>
        <w:rPr>
          <w:rFonts w:hint="eastAsia"/>
          <w:sz w:val="22"/>
        </w:rPr>
        <w:t>農地の貸付の意向を把握してください。同様に</w:t>
      </w:r>
      <w:r w:rsidR="00FF1480">
        <w:rPr>
          <w:rFonts w:hint="eastAsia"/>
          <w:sz w:val="22"/>
        </w:rPr>
        <w:t>、</w:t>
      </w:r>
      <w:r>
        <w:rPr>
          <w:rFonts w:hint="eastAsia"/>
          <w:sz w:val="22"/>
        </w:rPr>
        <w:t>農地を任せてほしいという農業者からも</w:t>
      </w:r>
      <w:r w:rsidR="00FF1480">
        <w:rPr>
          <w:rFonts w:hint="eastAsia"/>
          <w:sz w:val="22"/>
        </w:rPr>
        <w:t>、</w:t>
      </w:r>
      <w:r>
        <w:rPr>
          <w:rFonts w:hint="eastAsia"/>
          <w:sz w:val="22"/>
        </w:rPr>
        <w:t>どこの農地をどれぐらい借りたいかなどの意向を把握してください。</w:t>
      </w:r>
    </w:p>
    <w:p w14:paraId="641850E0" w14:textId="54112D3C" w:rsidR="00615045" w:rsidRDefault="00615045" w:rsidP="00C211C7">
      <w:pPr>
        <w:pStyle w:val="aa"/>
        <w:numPr>
          <w:ilvl w:val="1"/>
          <w:numId w:val="12"/>
        </w:numPr>
        <w:ind w:leftChars="0"/>
        <w:jc w:val="left"/>
        <w:rPr>
          <w:sz w:val="22"/>
        </w:rPr>
      </w:pPr>
      <w:r>
        <w:rPr>
          <w:rFonts w:hint="eastAsia"/>
          <w:sz w:val="22"/>
        </w:rPr>
        <w:t>農地中間管理機構を利用する意向のあった農地の貸し手や借り手</w:t>
      </w:r>
      <w:r w:rsidR="001A5929">
        <w:rPr>
          <w:rFonts w:hint="eastAsia"/>
          <w:sz w:val="22"/>
        </w:rPr>
        <w:t>には</w:t>
      </w:r>
      <w:r w:rsidR="00FF1480">
        <w:rPr>
          <w:rFonts w:hint="eastAsia"/>
          <w:sz w:val="22"/>
        </w:rPr>
        <w:t>、</w:t>
      </w:r>
      <w:r w:rsidR="001A5929">
        <w:rPr>
          <w:rFonts w:hint="eastAsia"/>
          <w:sz w:val="22"/>
        </w:rPr>
        <w:t>農地中間管理機構の事業について説明をし</w:t>
      </w:r>
      <w:r w:rsidR="00FF1480">
        <w:rPr>
          <w:rFonts w:hint="eastAsia"/>
          <w:sz w:val="22"/>
        </w:rPr>
        <w:t>、</w:t>
      </w:r>
      <w:r w:rsidR="001A5929">
        <w:rPr>
          <w:rFonts w:hint="eastAsia"/>
          <w:sz w:val="22"/>
        </w:rPr>
        <w:t>それぞれがベストなマッチングが図れるように調整をお願いします。そのためには</w:t>
      </w:r>
      <w:r w:rsidR="00FF1480">
        <w:rPr>
          <w:rFonts w:hint="eastAsia"/>
          <w:sz w:val="22"/>
        </w:rPr>
        <w:t>、</w:t>
      </w:r>
      <w:r w:rsidR="001A5929">
        <w:rPr>
          <w:rFonts w:hint="eastAsia"/>
          <w:sz w:val="22"/>
        </w:rPr>
        <w:t>農地中間管理機構の担当者や農業委員会事務局などと連携してください。</w:t>
      </w:r>
    </w:p>
    <w:p w14:paraId="13E38F99" w14:textId="77777777" w:rsidR="00FB2283" w:rsidRDefault="00FB2283" w:rsidP="00FB2283"/>
    <w:p w14:paraId="1C089B7A" w14:textId="34F77143" w:rsidR="00FB2283" w:rsidRPr="006832B7" w:rsidRDefault="006832B7" w:rsidP="006832B7">
      <w:pPr>
        <w:jc w:val="left"/>
        <w:rPr>
          <w:sz w:val="28"/>
          <w:szCs w:val="28"/>
        </w:rPr>
      </w:pPr>
      <w:r>
        <w:rPr>
          <w:rFonts w:hint="eastAsia"/>
          <w:sz w:val="28"/>
          <w:szCs w:val="28"/>
        </w:rPr>
        <w:t xml:space="preserve">２　</w:t>
      </w:r>
      <w:r w:rsidR="00FB2283" w:rsidRPr="006832B7">
        <w:rPr>
          <w:rFonts w:hint="eastAsia"/>
          <w:sz w:val="28"/>
          <w:szCs w:val="28"/>
        </w:rPr>
        <w:t>遊休農地の発生防止と解消</w:t>
      </w:r>
    </w:p>
    <w:p w14:paraId="11416852" w14:textId="77777777" w:rsidR="00FB2283" w:rsidRPr="006C62D6" w:rsidRDefault="00FB2283" w:rsidP="00FB2283">
      <w:pPr>
        <w:pStyle w:val="aa"/>
        <w:ind w:leftChars="0" w:left="720"/>
        <w:jc w:val="left"/>
        <w:rPr>
          <w:b/>
          <w:sz w:val="28"/>
          <w:szCs w:val="28"/>
        </w:rPr>
      </w:pPr>
      <w:r w:rsidRPr="006C62D6">
        <w:rPr>
          <w:rFonts w:hint="eastAsia"/>
          <w:b/>
          <w:sz w:val="28"/>
          <w:szCs w:val="28"/>
        </w:rPr>
        <w:t>「</w:t>
      </w:r>
      <w:r>
        <w:rPr>
          <w:rFonts w:hint="eastAsia"/>
          <w:b/>
          <w:sz w:val="28"/>
          <w:szCs w:val="28"/>
        </w:rPr>
        <w:t>農地の遊休化を防止する</w:t>
      </w:r>
      <w:r w:rsidRPr="006C62D6">
        <w:rPr>
          <w:rFonts w:hint="eastAsia"/>
          <w:b/>
          <w:sz w:val="28"/>
          <w:szCs w:val="28"/>
        </w:rPr>
        <w:t>こと」</w:t>
      </w:r>
    </w:p>
    <w:p w14:paraId="154BD2D4" w14:textId="278204D7" w:rsidR="00FB2283" w:rsidRDefault="0048171A" w:rsidP="00B94E84">
      <w:pPr>
        <w:pStyle w:val="aa"/>
        <w:numPr>
          <w:ilvl w:val="1"/>
          <w:numId w:val="12"/>
        </w:numPr>
        <w:ind w:leftChars="0"/>
      </w:pPr>
      <w:r>
        <w:rPr>
          <w:rFonts w:hint="eastAsia"/>
        </w:rPr>
        <w:t>日常の</w:t>
      </w:r>
      <w:r w:rsidR="00B94E84">
        <w:rPr>
          <w:rFonts w:hint="eastAsia"/>
        </w:rPr>
        <w:t>現場活動として</w:t>
      </w:r>
      <w:r w:rsidR="00FF1480">
        <w:rPr>
          <w:rFonts w:hint="eastAsia"/>
        </w:rPr>
        <w:t>、</w:t>
      </w:r>
      <w:r w:rsidR="00B94E84">
        <w:rPr>
          <w:rFonts w:hint="eastAsia"/>
        </w:rPr>
        <w:t>担当区域の農地をパトロールする際には</w:t>
      </w:r>
      <w:r w:rsidR="00FF1480">
        <w:rPr>
          <w:rFonts w:hint="eastAsia"/>
        </w:rPr>
        <w:t>、</w:t>
      </w:r>
      <w:r w:rsidR="00B94E84">
        <w:rPr>
          <w:rFonts w:hint="eastAsia"/>
        </w:rPr>
        <w:t>遊休農地がどこにあるのか</w:t>
      </w:r>
      <w:r w:rsidR="00FF1480">
        <w:rPr>
          <w:rFonts w:hint="eastAsia"/>
        </w:rPr>
        <w:t>、</w:t>
      </w:r>
      <w:r w:rsidR="00B94E84">
        <w:rPr>
          <w:rFonts w:hint="eastAsia"/>
        </w:rPr>
        <w:t>今は遊休農地でなくても将来遊休農地になる可能性がある農地はあるか</w:t>
      </w:r>
      <w:r w:rsidR="00FF1480">
        <w:rPr>
          <w:rFonts w:hint="eastAsia"/>
        </w:rPr>
        <w:t>、</w:t>
      </w:r>
      <w:r w:rsidR="00B94E84">
        <w:rPr>
          <w:rFonts w:hint="eastAsia"/>
        </w:rPr>
        <w:t>後継者がいない農地はどこにあるのかということを確認し</w:t>
      </w:r>
      <w:r w:rsidR="00FF1480">
        <w:rPr>
          <w:rFonts w:hint="eastAsia"/>
        </w:rPr>
        <w:t>、</w:t>
      </w:r>
      <w:r w:rsidR="00B94E84">
        <w:rPr>
          <w:rFonts w:hint="eastAsia"/>
        </w:rPr>
        <w:t>記録に残すようにしてください。</w:t>
      </w:r>
    </w:p>
    <w:p w14:paraId="18E3DBF8" w14:textId="6A51EBBD" w:rsidR="0048171A" w:rsidRDefault="0048171A" w:rsidP="00B94E84">
      <w:pPr>
        <w:pStyle w:val="aa"/>
        <w:numPr>
          <w:ilvl w:val="1"/>
          <w:numId w:val="12"/>
        </w:numPr>
        <w:ind w:leftChars="0"/>
      </w:pPr>
      <w:r>
        <w:rPr>
          <w:rFonts w:hint="eastAsia"/>
        </w:rPr>
        <w:t>農地法に基づき毎年８月頃には管内すべての農地について</w:t>
      </w:r>
      <w:r w:rsidR="00FF1480">
        <w:rPr>
          <w:rFonts w:hint="eastAsia"/>
        </w:rPr>
        <w:t>、</w:t>
      </w:r>
      <w:r>
        <w:rPr>
          <w:rFonts w:hint="eastAsia"/>
        </w:rPr>
        <w:t>遊休農地の有無を確認する「利用状況調査」（農地パトロー</w:t>
      </w:r>
      <w:r w:rsidR="00315857">
        <w:rPr>
          <w:rFonts w:hint="eastAsia"/>
        </w:rPr>
        <w:t>ル</w:t>
      </w:r>
      <w:r>
        <w:rPr>
          <w:rFonts w:hint="eastAsia"/>
        </w:rPr>
        <w:t>）を行わなければなりません。農業委員や農業委員会事務局と調査</w:t>
      </w:r>
      <w:r w:rsidR="00D52FF9">
        <w:rPr>
          <w:rFonts w:hint="eastAsia"/>
        </w:rPr>
        <w:t>方法などを</w:t>
      </w:r>
      <w:r>
        <w:rPr>
          <w:rFonts w:hint="eastAsia"/>
        </w:rPr>
        <w:t>打ち合わせして</w:t>
      </w:r>
      <w:r w:rsidR="00FF1480">
        <w:rPr>
          <w:rFonts w:hint="eastAsia"/>
        </w:rPr>
        <w:t>、</w:t>
      </w:r>
      <w:r>
        <w:rPr>
          <w:rFonts w:hint="eastAsia"/>
        </w:rPr>
        <w:t>現地調査に取り組んでください。</w:t>
      </w:r>
    </w:p>
    <w:p w14:paraId="787A8179" w14:textId="77777777" w:rsidR="00187A29" w:rsidRDefault="00187A29" w:rsidP="00187A29">
      <w:pPr>
        <w:pStyle w:val="aa"/>
        <w:ind w:leftChars="0" w:left="780"/>
      </w:pPr>
    </w:p>
    <w:p w14:paraId="0EC5EAA2" w14:textId="272F54F2" w:rsidR="00187A29" w:rsidRPr="006832B7" w:rsidRDefault="006832B7" w:rsidP="006832B7">
      <w:pPr>
        <w:jc w:val="left"/>
        <w:rPr>
          <w:sz w:val="28"/>
          <w:szCs w:val="28"/>
        </w:rPr>
      </w:pPr>
      <w:r>
        <w:rPr>
          <w:rFonts w:hint="eastAsia"/>
          <w:sz w:val="28"/>
          <w:szCs w:val="28"/>
        </w:rPr>
        <w:t xml:space="preserve">３　</w:t>
      </w:r>
      <w:r w:rsidR="00187A29" w:rsidRPr="006832B7">
        <w:rPr>
          <w:rFonts w:hint="eastAsia"/>
          <w:sz w:val="28"/>
          <w:szCs w:val="28"/>
        </w:rPr>
        <w:t>新規就農・新規参入の促進</w:t>
      </w:r>
    </w:p>
    <w:p w14:paraId="59C6FD13" w14:textId="77777777" w:rsidR="00187A29" w:rsidRDefault="00187A29" w:rsidP="00187A29">
      <w:pPr>
        <w:pStyle w:val="aa"/>
        <w:ind w:leftChars="0" w:left="720"/>
        <w:jc w:val="left"/>
        <w:rPr>
          <w:b/>
          <w:sz w:val="28"/>
          <w:szCs w:val="28"/>
        </w:rPr>
      </w:pPr>
      <w:r w:rsidRPr="006C62D6">
        <w:rPr>
          <w:rFonts w:hint="eastAsia"/>
          <w:b/>
          <w:sz w:val="28"/>
          <w:szCs w:val="28"/>
        </w:rPr>
        <w:t>「</w:t>
      </w:r>
      <w:r>
        <w:rPr>
          <w:rFonts w:hint="eastAsia"/>
          <w:b/>
          <w:sz w:val="28"/>
          <w:szCs w:val="28"/>
        </w:rPr>
        <w:t>新規参入を促進すること</w:t>
      </w:r>
      <w:r w:rsidRPr="006C62D6">
        <w:rPr>
          <w:rFonts w:hint="eastAsia"/>
          <w:b/>
          <w:sz w:val="28"/>
          <w:szCs w:val="28"/>
        </w:rPr>
        <w:t>」</w:t>
      </w:r>
    </w:p>
    <w:p w14:paraId="41E7B2E5" w14:textId="607A2701" w:rsidR="006320E7" w:rsidRDefault="00506ED5" w:rsidP="00B67A28">
      <w:pPr>
        <w:pStyle w:val="aa"/>
        <w:numPr>
          <w:ilvl w:val="1"/>
          <w:numId w:val="12"/>
        </w:numPr>
        <w:ind w:leftChars="0"/>
        <w:jc w:val="left"/>
        <w:rPr>
          <w:szCs w:val="21"/>
        </w:rPr>
      </w:pPr>
      <w:r>
        <w:rPr>
          <w:rFonts w:hint="eastAsia"/>
          <w:szCs w:val="21"/>
        </w:rPr>
        <w:t>今後ますます農業からリタイアする方が増えると考えられる中で</w:t>
      </w:r>
      <w:r w:rsidR="00FF1480">
        <w:rPr>
          <w:rFonts w:hint="eastAsia"/>
          <w:szCs w:val="21"/>
        </w:rPr>
        <w:t>、</w:t>
      </w:r>
      <w:r>
        <w:rPr>
          <w:rFonts w:hint="eastAsia"/>
          <w:szCs w:val="21"/>
        </w:rPr>
        <w:t>農地を守り</w:t>
      </w:r>
      <w:r w:rsidR="00FF1480">
        <w:rPr>
          <w:rFonts w:hint="eastAsia"/>
          <w:szCs w:val="21"/>
        </w:rPr>
        <w:t>、</w:t>
      </w:r>
      <w:r>
        <w:rPr>
          <w:rFonts w:hint="eastAsia"/>
          <w:szCs w:val="21"/>
        </w:rPr>
        <w:t>維持していくためには</w:t>
      </w:r>
      <w:r w:rsidR="00FF1480">
        <w:rPr>
          <w:rFonts w:hint="eastAsia"/>
          <w:szCs w:val="21"/>
        </w:rPr>
        <w:t>、</w:t>
      </w:r>
      <w:r>
        <w:rPr>
          <w:rFonts w:hint="eastAsia"/>
          <w:szCs w:val="21"/>
        </w:rPr>
        <w:t>各地域で中心となる担い手を</w:t>
      </w:r>
      <w:r w:rsidR="00CB6797">
        <w:rPr>
          <w:rFonts w:hint="eastAsia"/>
          <w:szCs w:val="21"/>
        </w:rPr>
        <w:t>発掘・育成するだけではなく</w:t>
      </w:r>
      <w:r w:rsidR="00FF1480">
        <w:rPr>
          <w:rFonts w:hint="eastAsia"/>
          <w:szCs w:val="21"/>
        </w:rPr>
        <w:t>、</w:t>
      </w:r>
      <w:r w:rsidR="00CB6797">
        <w:rPr>
          <w:rFonts w:hint="eastAsia"/>
          <w:szCs w:val="21"/>
        </w:rPr>
        <w:t>新たな担い手を確保することが重要です。そのため</w:t>
      </w:r>
      <w:r w:rsidR="00FF1480">
        <w:rPr>
          <w:rFonts w:hint="eastAsia"/>
          <w:szCs w:val="21"/>
        </w:rPr>
        <w:t>、</w:t>
      </w:r>
      <w:r w:rsidR="00CB6797">
        <w:rPr>
          <w:rFonts w:hint="eastAsia"/>
          <w:szCs w:val="21"/>
        </w:rPr>
        <w:t>現在の中心となる担い手は誰か</w:t>
      </w:r>
      <w:r w:rsidR="00FF1480">
        <w:rPr>
          <w:rFonts w:hint="eastAsia"/>
          <w:szCs w:val="21"/>
        </w:rPr>
        <w:t>、</w:t>
      </w:r>
      <w:r w:rsidR="00CB6797">
        <w:rPr>
          <w:rFonts w:hint="eastAsia"/>
          <w:szCs w:val="21"/>
        </w:rPr>
        <w:t>新たに誰を中心となる担い手にすることができるかなどを考えながら</w:t>
      </w:r>
      <w:r w:rsidR="00FF1480">
        <w:rPr>
          <w:rFonts w:hint="eastAsia"/>
          <w:szCs w:val="21"/>
        </w:rPr>
        <w:t>、</w:t>
      </w:r>
      <w:r w:rsidR="00CB6797">
        <w:rPr>
          <w:rFonts w:hint="eastAsia"/>
          <w:szCs w:val="21"/>
        </w:rPr>
        <w:t>人と農地のマッチングを進めてください。</w:t>
      </w:r>
    </w:p>
    <w:p w14:paraId="70C6D1BB" w14:textId="462FBF62" w:rsidR="00731447" w:rsidRPr="00B67A28" w:rsidRDefault="00731447" w:rsidP="00B67A28">
      <w:pPr>
        <w:pStyle w:val="aa"/>
        <w:numPr>
          <w:ilvl w:val="1"/>
          <w:numId w:val="12"/>
        </w:numPr>
        <w:ind w:leftChars="0"/>
        <w:jc w:val="left"/>
        <w:rPr>
          <w:szCs w:val="21"/>
        </w:rPr>
      </w:pPr>
      <w:r>
        <w:rPr>
          <w:rFonts w:hint="eastAsia"/>
          <w:szCs w:val="21"/>
        </w:rPr>
        <w:t>特に</w:t>
      </w:r>
      <w:r w:rsidR="00FF1480">
        <w:rPr>
          <w:rFonts w:hint="eastAsia"/>
          <w:szCs w:val="21"/>
        </w:rPr>
        <w:t>、</w:t>
      </w:r>
      <w:r>
        <w:rPr>
          <w:rFonts w:hint="eastAsia"/>
          <w:szCs w:val="21"/>
        </w:rPr>
        <w:t>新規就農者や就農希望者に対しては</w:t>
      </w:r>
      <w:r w:rsidR="00FF1480">
        <w:rPr>
          <w:rFonts w:hint="eastAsia"/>
          <w:szCs w:val="21"/>
        </w:rPr>
        <w:t>、</w:t>
      </w:r>
      <w:r w:rsidR="000B3459">
        <w:rPr>
          <w:rFonts w:hint="eastAsia"/>
          <w:szCs w:val="21"/>
        </w:rPr>
        <w:t>農地利用最適化推進委員が地域における相談相手となって</w:t>
      </w:r>
      <w:r w:rsidR="00FF1480">
        <w:rPr>
          <w:rFonts w:hint="eastAsia"/>
          <w:szCs w:val="21"/>
        </w:rPr>
        <w:t>、</w:t>
      </w:r>
      <w:r w:rsidR="000B3459">
        <w:rPr>
          <w:rFonts w:hint="eastAsia"/>
          <w:szCs w:val="21"/>
        </w:rPr>
        <w:t>就農前や就農後も農業者の意向をしっかりとフォローし</w:t>
      </w:r>
      <w:r w:rsidR="00FF1480">
        <w:rPr>
          <w:rFonts w:hint="eastAsia"/>
          <w:szCs w:val="21"/>
        </w:rPr>
        <w:t>、</w:t>
      </w:r>
      <w:r w:rsidR="00D35DBB">
        <w:rPr>
          <w:rFonts w:hint="eastAsia"/>
          <w:szCs w:val="21"/>
        </w:rPr>
        <w:t>地域の担い手として活躍できるよう</w:t>
      </w:r>
      <w:r w:rsidR="0019735A">
        <w:rPr>
          <w:rFonts w:hint="eastAsia"/>
          <w:szCs w:val="21"/>
        </w:rPr>
        <w:t>支援活動を</w:t>
      </w:r>
      <w:r w:rsidR="00D35DBB">
        <w:rPr>
          <w:rFonts w:hint="eastAsia"/>
          <w:szCs w:val="21"/>
        </w:rPr>
        <w:t>お願いします。</w:t>
      </w:r>
    </w:p>
    <w:sectPr w:rsidR="00731447" w:rsidRPr="00B67A28" w:rsidSect="004A73E7">
      <w:pgSz w:w="11906" w:h="16838"/>
      <w:pgMar w:top="1985" w:right="1701" w:bottom="1701" w:left="1701"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6B89" w14:textId="77777777" w:rsidR="00B02EE3" w:rsidRDefault="00B02EE3" w:rsidP="00183616">
      <w:r>
        <w:separator/>
      </w:r>
    </w:p>
  </w:endnote>
  <w:endnote w:type="continuationSeparator" w:id="0">
    <w:p w14:paraId="3D1FC846" w14:textId="77777777" w:rsidR="00B02EE3" w:rsidRDefault="00B02EE3" w:rsidP="0018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8777" w14:textId="77777777" w:rsidR="00B02EE3" w:rsidRDefault="00B02EE3" w:rsidP="00183616">
      <w:r>
        <w:separator/>
      </w:r>
    </w:p>
  </w:footnote>
  <w:footnote w:type="continuationSeparator" w:id="0">
    <w:p w14:paraId="7AF46100" w14:textId="77777777" w:rsidR="00B02EE3" w:rsidRDefault="00B02EE3" w:rsidP="00183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E3C"/>
    <w:multiLevelType w:val="hybridMultilevel"/>
    <w:tmpl w:val="DE9C83FE"/>
    <w:lvl w:ilvl="0" w:tplc="51DCC430">
      <w:start w:val="1"/>
      <w:numFmt w:val="decimalFullWidth"/>
      <w:lvlText w:val="（%1）"/>
      <w:lvlJc w:val="left"/>
      <w:pPr>
        <w:ind w:left="720" w:hanging="720"/>
      </w:pPr>
      <w:rPr>
        <w:rFonts w:hint="default"/>
      </w:rPr>
    </w:lvl>
    <w:lvl w:ilvl="1" w:tplc="75F241F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A5EB1"/>
    <w:multiLevelType w:val="hybridMultilevel"/>
    <w:tmpl w:val="F00A30A8"/>
    <w:lvl w:ilvl="0" w:tplc="C9C648B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91020"/>
    <w:multiLevelType w:val="hybridMultilevel"/>
    <w:tmpl w:val="8E4A34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BC240C"/>
    <w:multiLevelType w:val="hybridMultilevel"/>
    <w:tmpl w:val="2A8C9FB0"/>
    <w:lvl w:ilvl="0" w:tplc="59EC35CC">
      <w:start w:val="1"/>
      <w:numFmt w:val="decimalFullWidth"/>
      <w:lvlText w:val="第%1条"/>
      <w:lvlJc w:val="left"/>
      <w:pPr>
        <w:ind w:left="960" w:hanging="960"/>
      </w:pPr>
      <w:rPr>
        <w:rFonts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4567BC6"/>
    <w:multiLevelType w:val="hybridMultilevel"/>
    <w:tmpl w:val="11B485B6"/>
    <w:lvl w:ilvl="0" w:tplc="8EBA0BF6">
      <w:start w:val="1"/>
      <w:numFmt w:val="decimalFullWidth"/>
      <w:lvlText w:val="（%1）"/>
      <w:lvlJc w:val="left"/>
      <w:pPr>
        <w:ind w:left="720" w:hanging="720"/>
      </w:pPr>
      <w:rPr>
        <w:rFonts w:hint="default"/>
      </w:rPr>
    </w:lvl>
    <w:lvl w:ilvl="1" w:tplc="3648D0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570F5F"/>
    <w:multiLevelType w:val="hybridMultilevel"/>
    <w:tmpl w:val="DB60A638"/>
    <w:lvl w:ilvl="0" w:tplc="1EC6F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EC65EA"/>
    <w:multiLevelType w:val="hybridMultilevel"/>
    <w:tmpl w:val="05DE4DCC"/>
    <w:lvl w:ilvl="0" w:tplc="DDCEA6A2">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E91783D"/>
    <w:multiLevelType w:val="hybridMultilevel"/>
    <w:tmpl w:val="74E2627E"/>
    <w:lvl w:ilvl="0" w:tplc="9ADA24C8">
      <w:start w:val="1"/>
      <w:numFmt w:val="decimal"/>
      <w:lvlText w:val="%1，"/>
      <w:lvlJc w:val="left"/>
      <w:pPr>
        <w:ind w:left="720" w:hanging="720"/>
      </w:pPr>
      <w:rPr>
        <w:rFonts w:hint="default"/>
      </w:rPr>
    </w:lvl>
    <w:lvl w:ilvl="1" w:tplc="A2DC4A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3F038A"/>
    <w:multiLevelType w:val="hybridMultilevel"/>
    <w:tmpl w:val="D780F62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82965D6"/>
    <w:multiLevelType w:val="hybridMultilevel"/>
    <w:tmpl w:val="056C6FFE"/>
    <w:lvl w:ilvl="0" w:tplc="3D00B36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1580A15"/>
    <w:multiLevelType w:val="hybridMultilevel"/>
    <w:tmpl w:val="FB489C1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769A3318"/>
    <w:multiLevelType w:val="hybridMultilevel"/>
    <w:tmpl w:val="C3FC1A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9"/>
  </w:num>
  <w:num w:numId="4">
    <w:abstractNumId w:val="1"/>
  </w:num>
  <w:num w:numId="5">
    <w:abstractNumId w:val="0"/>
  </w:num>
  <w:num w:numId="6">
    <w:abstractNumId w:val="6"/>
  </w:num>
  <w:num w:numId="7">
    <w:abstractNumId w:val="8"/>
  </w:num>
  <w:num w:numId="8">
    <w:abstractNumId w:val="10"/>
  </w:num>
  <w:num w:numId="9">
    <w:abstractNumId w:val="2"/>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36"/>
    <w:rsid w:val="00000188"/>
    <w:rsid w:val="00007A9F"/>
    <w:rsid w:val="000648AF"/>
    <w:rsid w:val="00075E7F"/>
    <w:rsid w:val="00083A09"/>
    <w:rsid w:val="00083F86"/>
    <w:rsid w:val="000952D9"/>
    <w:rsid w:val="000A04B8"/>
    <w:rsid w:val="000A7282"/>
    <w:rsid w:val="000B2E75"/>
    <w:rsid w:val="000B3459"/>
    <w:rsid w:val="000D1161"/>
    <w:rsid w:val="000D2E10"/>
    <w:rsid w:val="000E0C64"/>
    <w:rsid w:val="000F288F"/>
    <w:rsid w:val="001225E9"/>
    <w:rsid w:val="00124839"/>
    <w:rsid w:val="001262C5"/>
    <w:rsid w:val="00132581"/>
    <w:rsid w:val="001476AC"/>
    <w:rsid w:val="0015659C"/>
    <w:rsid w:val="00162B1B"/>
    <w:rsid w:val="00173230"/>
    <w:rsid w:val="00183616"/>
    <w:rsid w:val="00187A29"/>
    <w:rsid w:val="00195854"/>
    <w:rsid w:val="0019735A"/>
    <w:rsid w:val="001A5929"/>
    <w:rsid w:val="001A7A36"/>
    <w:rsid w:val="001E0FFD"/>
    <w:rsid w:val="00200930"/>
    <w:rsid w:val="002072F9"/>
    <w:rsid w:val="00234737"/>
    <w:rsid w:val="00247F45"/>
    <w:rsid w:val="00283460"/>
    <w:rsid w:val="00291663"/>
    <w:rsid w:val="00294C84"/>
    <w:rsid w:val="002979A8"/>
    <w:rsid w:val="002B1824"/>
    <w:rsid w:val="002B2997"/>
    <w:rsid w:val="002D6B9C"/>
    <w:rsid w:val="00303258"/>
    <w:rsid w:val="003044A2"/>
    <w:rsid w:val="00315857"/>
    <w:rsid w:val="00324F73"/>
    <w:rsid w:val="00326AF8"/>
    <w:rsid w:val="0033281F"/>
    <w:rsid w:val="003450E3"/>
    <w:rsid w:val="00350A27"/>
    <w:rsid w:val="00350AEA"/>
    <w:rsid w:val="00356577"/>
    <w:rsid w:val="00384507"/>
    <w:rsid w:val="003A0ED9"/>
    <w:rsid w:val="003A4AEF"/>
    <w:rsid w:val="003B0604"/>
    <w:rsid w:val="003B2005"/>
    <w:rsid w:val="003B7C76"/>
    <w:rsid w:val="003C5417"/>
    <w:rsid w:val="003F71F0"/>
    <w:rsid w:val="00403EFD"/>
    <w:rsid w:val="004109B7"/>
    <w:rsid w:val="004207D2"/>
    <w:rsid w:val="0045107C"/>
    <w:rsid w:val="00460257"/>
    <w:rsid w:val="0048171A"/>
    <w:rsid w:val="00481DC9"/>
    <w:rsid w:val="004A6CE4"/>
    <w:rsid w:val="004A73E7"/>
    <w:rsid w:val="004C246F"/>
    <w:rsid w:val="004E4EFD"/>
    <w:rsid w:val="004F356C"/>
    <w:rsid w:val="004F7AB1"/>
    <w:rsid w:val="00505C25"/>
    <w:rsid w:val="00506ED5"/>
    <w:rsid w:val="00540977"/>
    <w:rsid w:val="00540AD5"/>
    <w:rsid w:val="00557984"/>
    <w:rsid w:val="00557D92"/>
    <w:rsid w:val="00565DC7"/>
    <w:rsid w:val="00584414"/>
    <w:rsid w:val="005D0D27"/>
    <w:rsid w:val="005E12D5"/>
    <w:rsid w:val="005E435B"/>
    <w:rsid w:val="005F4002"/>
    <w:rsid w:val="006128D9"/>
    <w:rsid w:val="00614D1E"/>
    <w:rsid w:val="00615045"/>
    <w:rsid w:val="00616915"/>
    <w:rsid w:val="00616980"/>
    <w:rsid w:val="00630DC0"/>
    <w:rsid w:val="006320E7"/>
    <w:rsid w:val="006372A7"/>
    <w:rsid w:val="0066340F"/>
    <w:rsid w:val="006677FC"/>
    <w:rsid w:val="00667CFD"/>
    <w:rsid w:val="006714F9"/>
    <w:rsid w:val="00673B6C"/>
    <w:rsid w:val="00673FB1"/>
    <w:rsid w:val="006832B7"/>
    <w:rsid w:val="006A1F9B"/>
    <w:rsid w:val="006C00AC"/>
    <w:rsid w:val="006C62D6"/>
    <w:rsid w:val="006F7135"/>
    <w:rsid w:val="00714728"/>
    <w:rsid w:val="00731447"/>
    <w:rsid w:val="007620EB"/>
    <w:rsid w:val="0076649B"/>
    <w:rsid w:val="00783C9E"/>
    <w:rsid w:val="007A310C"/>
    <w:rsid w:val="007B4F57"/>
    <w:rsid w:val="007C2E2A"/>
    <w:rsid w:val="007E20C8"/>
    <w:rsid w:val="007E3A61"/>
    <w:rsid w:val="007E6AE1"/>
    <w:rsid w:val="007F344B"/>
    <w:rsid w:val="00802F02"/>
    <w:rsid w:val="0082191C"/>
    <w:rsid w:val="008272B3"/>
    <w:rsid w:val="00837A2D"/>
    <w:rsid w:val="00840ED0"/>
    <w:rsid w:val="00856AD8"/>
    <w:rsid w:val="00863FA4"/>
    <w:rsid w:val="008773EE"/>
    <w:rsid w:val="00881CF0"/>
    <w:rsid w:val="008B46F4"/>
    <w:rsid w:val="008B5F24"/>
    <w:rsid w:val="008B6FB5"/>
    <w:rsid w:val="008B7846"/>
    <w:rsid w:val="008C7FA8"/>
    <w:rsid w:val="008D47DD"/>
    <w:rsid w:val="008E4194"/>
    <w:rsid w:val="008F199D"/>
    <w:rsid w:val="00910BE7"/>
    <w:rsid w:val="00921276"/>
    <w:rsid w:val="00941350"/>
    <w:rsid w:val="0094189E"/>
    <w:rsid w:val="009856A0"/>
    <w:rsid w:val="009B5935"/>
    <w:rsid w:val="009C21EA"/>
    <w:rsid w:val="009E7D6B"/>
    <w:rsid w:val="009F12A8"/>
    <w:rsid w:val="009F4D66"/>
    <w:rsid w:val="00A00A03"/>
    <w:rsid w:val="00A1109F"/>
    <w:rsid w:val="00A205E9"/>
    <w:rsid w:val="00A20A29"/>
    <w:rsid w:val="00A26F90"/>
    <w:rsid w:val="00A35EBD"/>
    <w:rsid w:val="00A40474"/>
    <w:rsid w:val="00A53522"/>
    <w:rsid w:val="00A7452B"/>
    <w:rsid w:val="00A805FA"/>
    <w:rsid w:val="00A81A92"/>
    <w:rsid w:val="00A866F8"/>
    <w:rsid w:val="00A9567A"/>
    <w:rsid w:val="00AA1EE6"/>
    <w:rsid w:val="00AA2282"/>
    <w:rsid w:val="00AB05FD"/>
    <w:rsid w:val="00AD3D9D"/>
    <w:rsid w:val="00AF1713"/>
    <w:rsid w:val="00B02EE3"/>
    <w:rsid w:val="00B0539C"/>
    <w:rsid w:val="00B17AB5"/>
    <w:rsid w:val="00B5659C"/>
    <w:rsid w:val="00B65AB3"/>
    <w:rsid w:val="00B67A28"/>
    <w:rsid w:val="00B93589"/>
    <w:rsid w:val="00B94E84"/>
    <w:rsid w:val="00BB2C40"/>
    <w:rsid w:val="00BB5980"/>
    <w:rsid w:val="00BE24D2"/>
    <w:rsid w:val="00BF1817"/>
    <w:rsid w:val="00C06D2E"/>
    <w:rsid w:val="00C211C7"/>
    <w:rsid w:val="00C2629B"/>
    <w:rsid w:val="00C30B79"/>
    <w:rsid w:val="00C41CB3"/>
    <w:rsid w:val="00C5245D"/>
    <w:rsid w:val="00C54A78"/>
    <w:rsid w:val="00C6096D"/>
    <w:rsid w:val="00C6101B"/>
    <w:rsid w:val="00C9299D"/>
    <w:rsid w:val="00CA45CB"/>
    <w:rsid w:val="00CB6797"/>
    <w:rsid w:val="00CC16C5"/>
    <w:rsid w:val="00D01C4D"/>
    <w:rsid w:val="00D0202B"/>
    <w:rsid w:val="00D0413E"/>
    <w:rsid w:val="00D22702"/>
    <w:rsid w:val="00D26E61"/>
    <w:rsid w:val="00D332D9"/>
    <w:rsid w:val="00D35DBB"/>
    <w:rsid w:val="00D41F79"/>
    <w:rsid w:val="00D507A2"/>
    <w:rsid w:val="00D52FF9"/>
    <w:rsid w:val="00D5744B"/>
    <w:rsid w:val="00D646F0"/>
    <w:rsid w:val="00D67C7C"/>
    <w:rsid w:val="00D76A4C"/>
    <w:rsid w:val="00D906FA"/>
    <w:rsid w:val="00DB1910"/>
    <w:rsid w:val="00DC2F10"/>
    <w:rsid w:val="00DC69D6"/>
    <w:rsid w:val="00DD29F3"/>
    <w:rsid w:val="00DD3417"/>
    <w:rsid w:val="00DD3E4B"/>
    <w:rsid w:val="00DF1BC3"/>
    <w:rsid w:val="00E13552"/>
    <w:rsid w:val="00E30BED"/>
    <w:rsid w:val="00E42D6C"/>
    <w:rsid w:val="00E464E3"/>
    <w:rsid w:val="00E610BD"/>
    <w:rsid w:val="00E74931"/>
    <w:rsid w:val="00EA0070"/>
    <w:rsid w:val="00EA3FED"/>
    <w:rsid w:val="00EA616B"/>
    <w:rsid w:val="00EA64DF"/>
    <w:rsid w:val="00EB4A38"/>
    <w:rsid w:val="00EC2DE1"/>
    <w:rsid w:val="00ED20E3"/>
    <w:rsid w:val="00ED58A0"/>
    <w:rsid w:val="00EE0620"/>
    <w:rsid w:val="00EE4E5B"/>
    <w:rsid w:val="00EE5621"/>
    <w:rsid w:val="00EE5F4B"/>
    <w:rsid w:val="00F03820"/>
    <w:rsid w:val="00F15581"/>
    <w:rsid w:val="00F158F9"/>
    <w:rsid w:val="00F248C0"/>
    <w:rsid w:val="00F30C2E"/>
    <w:rsid w:val="00F32C8C"/>
    <w:rsid w:val="00F347FE"/>
    <w:rsid w:val="00F56885"/>
    <w:rsid w:val="00F73BE7"/>
    <w:rsid w:val="00F77FD7"/>
    <w:rsid w:val="00F84B0E"/>
    <w:rsid w:val="00F93B2A"/>
    <w:rsid w:val="00F95C20"/>
    <w:rsid w:val="00FB2283"/>
    <w:rsid w:val="00FC52A2"/>
    <w:rsid w:val="00FD1264"/>
    <w:rsid w:val="00FF1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055E83"/>
  <w15:chartTrackingRefBased/>
  <w15:docId w15:val="{BA9D69DB-E6FC-49A7-930D-ED5C3BC7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6A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6AE1"/>
    <w:rPr>
      <w:rFonts w:asciiTheme="majorHAnsi" w:eastAsiaTheme="majorEastAsia" w:hAnsiTheme="majorHAnsi" w:cstheme="majorBidi"/>
      <w:sz w:val="18"/>
      <w:szCs w:val="18"/>
    </w:rPr>
  </w:style>
  <w:style w:type="paragraph" w:styleId="a6">
    <w:name w:val="header"/>
    <w:basedOn w:val="a"/>
    <w:link w:val="a7"/>
    <w:uiPriority w:val="99"/>
    <w:unhideWhenUsed/>
    <w:rsid w:val="00183616"/>
    <w:pPr>
      <w:tabs>
        <w:tab w:val="center" w:pos="4252"/>
        <w:tab w:val="right" w:pos="8504"/>
      </w:tabs>
      <w:snapToGrid w:val="0"/>
    </w:pPr>
  </w:style>
  <w:style w:type="character" w:customStyle="1" w:styleId="a7">
    <w:name w:val="ヘッダー (文字)"/>
    <w:basedOn w:val="a0"/>
    <w:link w:val="a6"/>
    <w:uiPriority w:val="99"/>
    <w:rsid w:val="00183616"/>
  </w:style>
  <w:style w:type="paragraph" w:styleId="a8">
    <w:name w:val="footer"/>
    <w:basedOn w:val="a"/>
    <w:link w:val="a9"/>
    <w:uiPriority w:val="99"/>
    <w:unhideWhenUsed/>
    <w:rsid w:val="00183616"/>
    <w:pPr>
      <w:tabs>
        <w:tab w:val="center" w:pos="4252"/>
        <w:tab w:val="right" w:pos="8504"/>
      </w:tabs>
      <w:snapToGrid w:val="0"/>
    </w:pPr>
  </w:style>
  <w:style w:type="character" w:customStyle="1" w:styleId="a9">
    <w:name w:val="フッター (文字)"/>
    <w:basedOn w:val="a0"/>
    <w:link w:val="a8"/>
    <w:uiPriority w:val="99"/>
    <w:rsid w:val="00183616"/>
  </w:style>
  <w:style w:type="paragraph" w:styleId="aa">
    <w:name w:val="List Paragraph"/>
    <w:basedOn w:val="a"/>
    <w:uiPriority w:val="34"/>
    <w:qFormat/>
    <w:rsid w:val="00F248C0"/>
    <w:pPr>
      <w:ind w:leftChars="400" w:left="840"/>
    </w:pPr>
  </w:style>
  <w:style w:type="paragraph" w:styleId="ab">
    <w:name w:val="No Spacing"/>
    <w:link w:val="ac"/>
    <w:uiPriority w:val="1"/>
    <w:qFormat/>
    <w:rsid w:val="0094189E"/>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d">
    <w:name w:val="Title"/>
    <w:basedOn w:val="a"/>
    <w:next w:val="a"/>
    <w:link w:val="ae"/>
    <w:uiPriority w:val="10"/>
    <w:qFormat/>
    <w:rsid w:val="00B0539C"/>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e">
    <w:name w:val="表題 (文字)"/>
    <w:basedOn w:val="a0"/>
    <w:link w:val="ad"/>
    <w:uiPriority w:val="10"/>
    <w:rsid w:val="00B0539C"/>
    <w:rPr>
      <w:rFonts w:asciiTheme="majorHAnsi" w:eastAsiaTheme="majorEastAsia" w:hAnsiTheme="majorHAnsi" w:cstheme="majorBidi"/>
      <w:color w:val="404040" w:themeColor="text1" w:themeTint="BF"/>
      <w:spacing w:val="-10"/>
      <w:kern w:val="28"/>
      <w:sz w:val="56"/>
      <w:szCs w:val="56"/>
    </w:rPr>
  </w:style>
  <w:style w:type="paragraph" w:styleId="af">
    <w:name w:val="Subtitle"/>
    <w:basedOn w:val="a"/>
    <w:next w:val="a"/>
    <w:link w:val="af0"/>
    <w:uiPriority w:val="11"/>
    <w:qFormat/>
    <w:rsid w:val="00B0539C"/>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f0">
    <w:name w:val="副題 (文字)"/>
    <w:basedOn w:val="a0"/>
    <w:link w:val="af"/>
    <w:uiPriority w:val="11"/>
    <w:rsid w:val="00B0539C"/>
    <w:rPr>
      <w:rFonts w:cs="Times New Roman"/>
      <w:color w:val="5A5A5A" w:themeColor="text1" w:themeTint="A5"/>
      <w:spacing w:val="15"/>
      <w:kern w:val="0"/>
      <w:sz w:val="22"/>
    </w:rPr>
  </w:style>
  <w:style w:type="character" w:customStyle="1" w:styleId="ac">
    <w:name w:val="行間詰め (文字)"/>
    <w:basedOn w:val="a0"/>
    <w:link w:val="ab"/>
    <w:uiPriority w:val="1"/>
    <w:rsid w:val="00B0539C"/>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C1F37-A189-4997-BFD1-D7AB821C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安島 勝弘</dc:creator>
  <cp:keywords/>
  <dc:description/>
  <cp:lastModifiedBy>鴨志田 智宏</cp:lastModifiedBy>
  <cp:revision>75</cp:revision>
  <cp:lastPrinted>2025-06-05T01:01:00Z</cp:lastPrinted>
  <dcterms:created xsi:type="dcterms:W3CDTF">2016-01-04T08:37:00Z</dcterms:created>
  <dcterms:modified xsi:type="dcterms:W3CDTF">2025-06-05T01:02:00Z</dcterms:modified>
</cp:coreProperties>
</file>